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D4" w:rsidRDefault="00EB5A10" w:rsidP="00EB5A10">
      <w:pPr>
        <w:spacing w:before="100" w:beforeAutospacing="1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940425" cy="1899484"/>
            <wp:effectExtent l="19050" t="0" r="3175" b="0"/>
            <wp:docPr id="1" name="Рисунок 1" descr="F: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п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D4" w:rsidRPr="001664D4" w:rsidRDefault="001664D4" w:rsidP="001664D4">
      <w:pPr>
        <w:spacing w:before="100" w:beforeAutospacing="1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664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организации и проведения </w:t>
      </w:r>
      <w:r w:rsidRPr="001664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самообследования</w:t>
      </w:r>
      <w:r w:rsidRPr="001664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МКОУ «СОШ с. Красносельского»</w:t>
      </w:r>
    </w:p>
    <w:p w:rsidR="001664D4" w:rsidRPr="001664D4" w:rsidRDefault="001664D4" w:rsidP="001664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64D4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t xml:space="preserve">1.1.Настоящее Положение (далее Положение) устанавливает порядок подготовки и организацию проведения самообследования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>в МКОУ «СОШ с. Красносельского»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1.2. Положение разработано в соответствии с требованиями: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 Федерального закона от 29 декабря 2012 г. N 273-ФЗ «Об образовании в Российской Федерации»;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 Порядка проведения самообследования образовательным учреждением, утверждённым приказом Министерства образования и науки РФ от 14 июня 2013 г. № 462;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 Постановления Правительства РФ от 5 августа 2013 г. № 662 «Об осуществлении мониторинга системы образования».</w:t>
      </w:r>
    </w:p>
    <w:p w:rsid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1.3.Целями проведения самообследования являются обеспечение доступности и открытости информации о деятельности образовательного учреждения.</w:t>
      </w:r>
    </w:p>
    <w:p w:rsidR="001664D4" w:rsidRP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1.4. Самообследование проводится образовательным учреждением ежегодно.</w:t>
      </w:r>
    </w:p>
    <w:p w:rsidR="001664D4" w:rsidRPr="001664D4" w:rsidRDefault="001664D4" w:rsidP="001664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64D4">
        <w:rPr>
          <w:rFonts w:ascii="Times New Roman" w:eastAsia="Times New Roman" w:hAnsi="Times New Roman" w:cs="Times New Roman"/>
          <w:b/>
          <w:bCs/>
          <w:sz w:val="27"/>
          <w:szCs w:val="27"/>
        </w:rPr>
        <w:t>2. Методы и критерии самообследования</w:t>
      </w:r>
    </w:p>
    <w:p w:rsidR="001664D4" w:rsidRP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t>2.1. 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 пассивные (наблюдение, количественный и качественный анализ продуктов деятельности и т.п.)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 активные (анкетирование, собеседование, тестирование)</w:t>
      </w:r>
    </w:p>
    <w:p w:rsidR="001664D4" w:rsidRPr="001664D4" w:rsidRDefault="001664D4" w:rsidP="001664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64D4">
        <w:rPr>
          <w:rFonts w:ascii="Times New Roman" w:eastAsia="Times New Roman" w:hAnsi="Times New Roman" w:cs="Times New Roman"/>
          <w:b/>
          <w:bCs/>
          <w:sz w:val="27"/>
          <w:szCs w:val="27"/>
        </w:rPr>
        <w:t>3. Организация самообследования</w:t>
      </w:r>
    </w:p>
    <w:p w:rsid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t>3.1. Процедура оценивания проводится в соответствии с инструментарием по контролю качества образования.</w:t>
      </w:r>
    </w:p>
    <w:p w:rsid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3.2. Процедура самообследования включает в себя следующие этапы:</w:t>
      </w:r>
      <w:proofErr w:type="gramStart"/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664D4">
        <w:rPr>
          <w:rFonts w:ascii="Times New Roman" w:eastAsia="Times New Roman" w:hAnsi="Times New Roman" w:cs="Times New Roman"/>
          <w:sz w:val="24"/>
          <w:szCs w:val="24"/>
        </w:rPr>
        <w:t>планирование и подготовку работ по самообследованию образовательным учреждением;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-организацию и проведение самообследования в образовательном учреждении;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</w:r>
      <w:r w:rsidRPr="001664D4">
        <w:rPr>
          <w:rFonts w:ascii="Times New Roman" w:eastAsia="Times New Roman" w:hAnsi="Times New Roman" w:cs="Times New Roman"/>
          <w:sz w:val="24"/>
          <w:szCs w:val="24"/>
        </w:rPr>
        <w:lastRenderedPageBreak/>
        <w:t>-обобщение полученных результатов и на их основе формирование отчета;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-рассмотрение отчета органом управления образовательного учреждения, к компетенции которого относится решение данного вопроса.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3.3. Сроки, форма проведения самообследования, состав лиц, привлекаемых для его проведения, определяются приказом по учреждению.</w:t>
      </w:r>
    </w:p>
    <w:p w:rsidR="001664D4" w:rsidRP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 xml:space="preserve">3.4. В процессе самообследования проводится оценка образовательной деятельности: </w:t>
      </w:r>
      <w:proofErr w:type="gramStart"/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664D4">
        <w:rPr>
          <w:rFonts w:ascii="Times New Roman" w:eastAsia="Times New Roman" w:hAnsi="Times New Roman" w:cs="Times New Roman"/>
          <w:sz w:val="24"/>
          <w:szCs w:val="24"/>
        </w:rPr>
        <w:t xml:space="preserve">системы управления учреждения; 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 xml:space="preserve">-содержания образования и качества подготовки обучающихся; 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 xml:space="preserve">-организации учебного процесса; 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 xml:space="preserve">-качества кадрового, учебно-методического, материально-технической базы; 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-анализ показателей деятельности учреждения.</w:t>
      </w:r>
    </w:p>
    <w:p w:rsidR="001664D4" w:rsidRPr="001664D4" w:rsidRDefault="001664D4" w:rsidP="00166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64D4">
        <w:rPr>
          <w:rFonts w:ascii="Times New Roman" w:eastAsia="Times New Roman" w:hAnsi="Times New Roman" w:cs="Times New Roman"/>
          <w:b/>
          <w:bCs/>
          <w:sz w:val="27"/>
          <w:szCs w:val="27"/>
        </w:rPr>
        <w:t>4. Структура самообследования</w:t>
      </w:r>
    </w:p>
    <w:p w:rsidR="001664D4" w:rsidRPr="001664D4" w:rsidRDefault="001664D4" w:rsidP="0016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t>4.1. Общие сведения об образовательном учреждении.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4.2. Цели и задачи образовательного процесса.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4.3. Организация образовательного процесса.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4.4. Содержание образовательного процесса.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4.5. Контроль и руководство образовательного процесса.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4.6. Качество управления образовательным процессом.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4.7. Организация воспитательной деятельности.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4.8. Работа с родителями.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4.9. Дополнительные платные образовательные услуги.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4.10. Результативность деятельности педагогов и обучающихся.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4.11. Финансово-хозяйственная деятельность образовательного учреждения.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4.12. Выводы по результатам самообследования.</w:t>
      </w:r>
    </w:p>
    <w:p w:rsidR="001664D4" w:rsidRPr="001664D4" w:rsidRDefault="001664D4" w:rsidP="00166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64D4">
        <w:rPr>
          <w:rFonts w:ascii="Times New Roman" w:eastAsia="Times New Roman" w:hAnsi="Times New Roman" w:cs="Times New Roman"/>
          <w:b/>
          <w:bCs/>
          <w:sz w:val="27"/>
          <w:szCs w:val="27"/>
        </w:rPr>
        <w:t>5. Отчет о результатах самообследования</w:t>
      </w:r>
    </w:p>
    <w:p w:rsidR="00BC2D75" w:rsidRPr="001664D4" w:rsidRDefault="001664D4" w:rsidP="001664D4">
      <w:pPr>
        <w:rPr>
          <w:rFonts w:ascii="Times New Roman" w:hAnsi="Times New Roman" w:cs="Times New Roman"/>
          <w:sz w:val="24"/>
          <w:szCs w:val="24"/>
        </w:rPr>
      </w:pPr>
      <w:r w:rsidRPr="001664D4">
        <w:rPr>
          <w:rFonts w:ascii="Times New Roman" w:eastAsia="Times New Roman" w:hAnsi="Times New Roman" w:cs="Times New Roman"/>
          <w:sz w:val="24"/>
          <w:szCs w:val="24"/>
        </w:rPr>
        <w:t>5.1. Результаты самообследования образовательного учреждения оформляются в виде отчета, включающего аналитическую часть и результаты анализа показателей деятельности образовательного учреждения, подлежащей самообследованию.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5.2. Отчет по самообследованию формируется по состоянию на 1 апреля текущего года.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 xml:space="preserve">5.3. Результаты самообследования рассматриваются на педагогическом совете. 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5.4. Отчет подписывается руководителем образовательного учреждения и заверяется печатью.</w:t>
      </w:r>
      <w:r w:rsidRPr="001664D4">
        <w:rPr>
          <w:rFonts w:ascii="Times New Roman" w:eastAsia="Times New Roman" w:hAnsi="Times New Roman" w:cs="Times New Roman"/>
          <w:sz w:val="24"/>
          <w:szCs w:val="24"/>
        </w:rPr>
        <w:br/>
        <w:t>5.5. Размещение отчета на официальном сайте образовательного учреждения в сети "Интернет" и направление его учредителю осуществляется не позднее 20 апреля текущего года.</w:t>
      </w:r>
    </w:p>
    <w:sectPr w:rsidR="00BC2D75" w:rsidRPr="001664D4" w:rsidSect="0050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64D4"/>
    <w:rsid w:val="001664D4"/>
    <w:rsid w:val="00502055"/>
    <w:rsid w:val="00BC2D75"/>
    <w:rsid w:val="00EB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5"/>
  </w:style>
  <w:style w:type="paragraph" w:styleId="1">
    <w:name w:val="heading 1"/>
    <w:basedOn w:val="a"/>
    <w:link w:val="10"/>
    <w:uiPriority w:val="9"/>
    <w:qFormat/>
    <w:rsid w:val="0016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6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4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64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64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EB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</cp:revision>
  <dcterms:created xsi:type="dcterms:W3CDTF">2014-03-27T08:30:00Z</dcterms:created>
  <dcterms:modified xsi:type="dcterms:W3CDTF">2014-09-12T11:31:00Z</dcterms:modified>
</cp:coreProperties>
</file>